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623" w:type="dxa"/>
        <w:tblCellMar>
          <w:left w:w="0" w:type="dxa"/>
          <w:right w:w="0" w:type="dxa"/>
        </w:tblCellMar>
        <w:tblLook w:val="04A0"/>
      </w:tblPr>
      <w:tblGrid>
        <w:gridCol w:w="1290"/>
        <w:gridCol w:w="2255"/>
        <w:gridCol w:w="2970"/>
        <w:gridCol w:w="3544"/>
        <w:gridCol w:w="3564"/>
      </w:tblGrid>
      <w:tr w:rsidR="001557DF" w:rsidRPr="001557DF" w:rsidTr="00C8139E">
        <w:trPr>
          <w:trHeight w:val="1006"/>
        </w:trPr>
        <w:tc>
          <w:tcPr>
            <w:tcW w:w="13623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6F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C8139E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Совместный семинар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ДВО РАН и </w:t>
            </w:r>
            <w:proofErr w:type="spellStart"/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br/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eastAsia="ru-RU" w:bidi="ar-SA"/>
              </w:rPr>
              <w:t xml:space="preserve">29 апреля, Конференц-зал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eastAsia="ru-RU" w:bidi="ar-SA"/>
              </w:rPr>
              <w:t>ИАПУ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eastAsia="ru-RU" w:bidi="ar-SA"/>
              </w:rPr>
              <w:t xml:space="preserve"> ДВО РАН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eastAsia="ru-RU" w:bidi="ar-SA"/>
              </w:rPr>
              <w:br/>
              <w:t>Адрес: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val="en-US" w:eastAsia="ru-RU" w:bidi="ar-SA"/>
              </w:rPr>
              <w:t> 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1D1B10"/>
                <w:sz w:val="24"/>
                <w:szCs w:val="24"/>
                <w:lang w:eastAsia="ru-RU" w:bidi="ar-SA"/>
              </w:rPr>
              <w:t xml:space="preserve"> Владивосток, Советский район, улица Радио, 5</w:t>
            </w:r>
          </w:p>
        </w:tc>
      </w:tr>
      <w:tr w:rsidR="001557DF" w:rsidRPr="001557DF" w:rsidTr="00C8139E">
        <w:trPr>
          <w:trHeight w:val="915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36609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Время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6609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П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родолжительность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6609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Тема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6609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Докладчик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366092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  <w:lang w:eastAsia="ru-RU" w:bidi="ar-SA"/>
              </w:rPr>
              <w:t>Организация</w:t>
            </w:r>
          </w:p>
        </w:tc>
      </w:tr>
      <w:tr w:rsidR="001557DF" w:rsidRPr="001557DF" w:rsidTr="00C8139E">
        <w:trPr>
          <w:trHeight w:val="59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10:00-10:10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 мин.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Приветственная речь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Академик РАН 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Кульчин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Ю.Н.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член-корреспондент РАН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Ромашко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Р.В.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ДВО РАН, ИАПУ ДВО РАН ДВО РАН</w:t>
            </w:r>
          </w:p>
        </w:tc>
      </w:tr>
      <w:tr w:rsidR="001557DF" w:rsidRPr="00C8139E" w:rsidTr="00C8139E">
        <w:trPr>
          <w:trHeight w:val="54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10:10-10:20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 мин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Приветственная речь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Ван Цзян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Исследовательский институт им. М.В. Ломоносова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компани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</w:p>
        </w:tc>
      </w:tr>
      <w:tr w:rsidR="001557DF" w:rsidRPr="001557DF" w:rsidTr="00C8139E">
        <w:trPr>
          <w:trHeight w:val="540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10:20-10:40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20мин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Знакомство с компанией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Ян </w:t>
            </w: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Бо</w:t>
            </w:r>
            <w:proofErr w:type="spellEnd"/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Исследовательский институт им. М.В. Ломоносова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компани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</w:p>
        </w:tc>
      </w:tr>
      <w:tr w:rsidR="001557DF" w:rsidRPr="001557DF" w:rsidTr="00C8139E">
        <w:trPr>
          <w:trHeight w:val="54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10:40-11:00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20мин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остижения в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области фотоники, лазерных 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технологиях и других смежных областях в ИАПУ ДВО РАН 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член-корреспондент РАН, директор </w:t>
            </w:r>
          </w:p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Ромашко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Роман Владимирович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ДВО РАН </w:t>
            </w:r>
          </w:p>
        </w:tc>
      </w:tr>
      <w:tr w:rsidR="001557DF" w:rsidRPr="001557DF" w:rsidTr="00C8139E">
        <w:trPr>
          <w:trHeight w:val="68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11:00-11:20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20мин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Гибридные технологии искусственного интеллекта в системах поддержки принятия решений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член-корреспондент РАН, заместитель директора </w:t>
            </w:r>
          </w:p>
          <w:p w:rsidR="001557DF" w:rsidRPr="00C8139E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Грибова Валерия Викторовна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ДВО РАН </w:t>
            </w:r>
          </w:p>
        </w:tc>
      </w:tr>
      <w:tr w:rsidR="001557DF" w:rsidRPr="001557DF" w:rsidTr="00C8139E">
        <w:trPr>
          <w:trHeight w:val="66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11:20-11:40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20мин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Низкоразмерные структуры атомного масштаба и наноматериалы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член-корреспондент РАН, советник директора </w:t>
            </w:r>
          </w:p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Саранин Александр Александрович</w:t>
            </w:r>
          </w:p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ИАПУ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ДВО РАН</w:t>
            </w:r>
          </w:p>
        </w:tc>
      </w:tr>
      <w:tr w:rsidR="001557DF" w:rsidRPr="001557DF" w:rsidTr="00C8139E">
        <w:trPr>
          <w:trHeight w:val="66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E2F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lastRenderedPageBreak/>
              <w:t>11:40-11:55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E2F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15 минут</w:t>
            </w:r>
          </w:p>
        </w:tc>
        <w:tc>
          <w:tcPr>
            <w:tcW w:w="1007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E2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перерыв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</w:p>
        </w:tc>
      </w:tr>
      <w:tr w:rsidR="001557DF" w:rsidRPr="001557DF" w:rsidTr="00C8139E">
        <w:trPr>
          <w:trHeight w:val="690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11: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 минут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Внедрение оптического бизнеса и технологические проблемы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Пугачев Андрей, </w:t>
            </w:r>
          </w:p>
          <w:p w:rsid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proofErr w:type="spellStart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Линник</w:t>
            </w:r>
            <w:proofErr w:type="spellEnd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Михаил, </w:t>
            </w:r>
          </w:p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Сюн</w:t>
            </w:r>
            <w:proofErr w:type="spellEnd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proofErr w:type="spellStart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Сянь</w:t>
            </w:r>
            <w:proofErr w:type="spellEnd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proofErr w:type="spellStart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Фэй</w:t>
            </w:r>
            <w:proofErr w:type="spellEnd"/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подразделение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Оптических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технологий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</w:p>
        </w:tc>
      </w:tr>
      <w:tr w:rsidR="001557DF" w:rsidRPr="001557DF" w:rsidTr="00C8139E">
        <w:trPr>
          <w:trHeight w:val="38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 минут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Внедрение беспроводного бизнеса и технологические проблемы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Фролова Анна Воробьев Андрей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Подразделение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беспроводных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технологий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</w:p>
        </w:tc>
      </w:tr>
      <w:tr w:rsidR="001557DF" w:rsidRPr="001557DF" w:rsidTr="00C8139E">
        <w:trPr>
          <w:trHeight w:val="1219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- 12: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Необходимость и особенности создания чувствительных и исполнительных элементов, систем управления для интеллектуальных роботов нового поколения (подводных, наземных, летающих) на основе единой компонентной базы, вычислительной платформы и передовых технологий </w:t>
            </w:r>
            <w:proofErr w:type="spellStart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Huawei</w:t>
            </w:r>
            <w:proofErr w:type="spellEnd"/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Д.т.н., профессор</w:t>
            </w:r>
          </w:p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Филаретов Владимир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Федорович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ИА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ПУ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ДВО РАН</w:t>
            </w:r>
          </w:p>
        </w:tc>
      </w:tr>
      <w:tr w:rsidR="001557DF" w:rsidRPr="001557DF" w:rsidTr="00C8139E">
        <w:trPr>
          <w:trHeight w:val="503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12: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-13: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Синергетические эффекты в стохастических сложных системах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Проф. Г. Ш. </w:t>
            </w: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Цициашвили</w:t>
            </w:r>
            <w:proofErr w:type="spellEnd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Гурами</w:t>
            </w:r>
            <w:proofErr w:type="spellEnd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Ш.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ИПМ ДВО РАН</w:t>
            </w:r>
          </w:p>
        </w:tc>
      </w:tr>
      <w:tr w:rsidR="001557DF" w:rsidRPr="001557DF" w:rsidTr="00C8139E">
        <w:trPr>
          <w:trHeight w:val="53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13: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60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1007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CE6F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обед для всех участников в кафе 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ДВО РАН </w:t>
            </w:r>
          </w:p>
        </w:tc>
      </w:tr>
      <w:tr w:rsidR="001557DF" w:rsidRPr="001557DF" w:rsidTr="00C8139E">
        <w:trPr>
          <w:trHeight w:val="40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Внедрение теплового бизнеса и технологические проблемы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Филатов Святослав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компания Huawei-Минск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ий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исследовательский центр</w:t>
            </w:r>
          </w:p>
        </w:tc>
      </w:tr>
      <w:tr w:rsidR="001557DF" w:rsidRPr="001557DF" w:rsidTr="00C8139E">
        <w:trPr>
          <w:trHeight w:val="53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lastRenderedPageBreak/>
              <w:t>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Краевые, обратные и экстремальные задачи для уравнений сложного теплообмена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Проф. Чеботарев Александр Ю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рьевич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ИП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 ДВО РАН</w:t>
            </w:r>
          </w:p>
        </w:tc>
      </w:tr>
      <w:tr w:rsidR="001557DF" w:rsidRPr="001557DF" w:rsidTr="00C8139E">
        <w:trPr>
          <w:trHeight w:val="1085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14: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-15: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hAnsi="Times New Roman" w:cs="Times New Roman"/>
                <w:b/>
                <w:color w:val="000000"/>
                <w:szCs w:val="21"/>
              </w:rPr>
              <w:t>Потоки газа и теплопередача в пористых и гранулированных материалах с выделением энергии, фазовыми переходами и химическими превращениями: новые вычислительные модели и приложения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Д.ф.-м.н., п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роф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ессор</w:t>
            </w:r>
          </w:p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Луценко Николай Алексеевич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ДВО РАН </w:t>
            </w:r>
          </w:p>
        </w:tc>
      </w:tr>
      <w:tr w:rsidR="001557DF" w:rsidRPr="001557DF" w:rsidTr="00C8139E">
        <w:trPr>
          <w:trHeight w:val="789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15: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-15: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Моделирование и применение эффекта тепловой кавитации в жидкостях при лазерном нагреве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к.ф.-м.н. </w:t>
            </w:r>
          </w:p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ац</w:t>
            </w:r>
            <w:proofErr w:type="spellEnd"/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Евгений Павлович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ИПМ ДВО РАН</w:t>
            </w:r>
          </w:p>
        </w:tc>
      </w:tr>
      <w:tr w:rsidR="001557DF" w:rsidRPr="001557DF" w:rsidTr="00C8139E">
        <w:trPr>
          <w:trHeight w:val="789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E2F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15:35-15:50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E2F3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</w:p>
        </w:tc>
        <w:tc>
          <w:tcPr>
            <w:tcW w:w="1007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E2F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перерыв</w:t>
            </w:r>
          </w:p>
        </w:tc>
      </w:tr>
      <w:tr w:rsidR="001557DF" w:rsidRPr="001557DF" w:rsidTr="00C8139E">
        <w:trPr>
          <w:trHeight w:val="68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15: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50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6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Тенденции и проблемы в области искусственного интеллекта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Саяпин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Виталий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</w:p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одразделени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вычислительных систем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Хуавэй</w:t>
            </w:r>
            <w:proofErr w:type="spellEnd"/>
          </w:p>
        </w:tc>
      </w:tr>
      <w:tr w:rsidR="001557DF" w:rsidRPr="001557DF" w:rsidTr="00C8139E">
        <w:trPr>
          <w:trHeight w:val="68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6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0-16: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атематическая модель спиновой жидкости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 xml:space="preserve">: </w:t>
            </w:r>
            <w:proofErr w:type="gramStart"/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Б</w:t>
            </w:r>
            <w:proofErr w:type="gramEnd"/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 w:bidi="ar-SA"/>
              </w:rPr>
              <w:t>ASE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для квантовых вычислений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Проф. Нефедьев Константин В.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 ДВО РАН</w:t>
            </w:r>
          </w:p>
        </w:tc>
      </w:tr>
      <w:tr w:rsidR="001557DF" w:rsidRPr="001557DF" w:rsidTr="00C8139E">
        <w:trPr>
          <w:trHeight w:val="39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16: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0-16: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Технологии искусственного интеллекта в задачах мониторинга тропических 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lastRenderedPageBreak/>
              <w:t>циклонов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lastRenderedPageBreak/>
              <w:t xml:space="preserve">к.т.н. </w:t>
            </w:r>
          </w:p>
          <w:p w:rsidR="001557DF" w:rsidRPr="00C8139E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Еременко А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лександр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Сергеевич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ИАПУ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ДВО РАН </w:t>
            </w:r>
          </w:p>
        </w:tc>
      </w:tr>
      <w:tr w:rsidR="001557DF" w:rsidRPr="001557DF" w:rsidTr="00C8139E">
        <w:trPr>
          <w:trHeight w:val="686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lastRenderedPageBreak/>
              <w:t>16: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7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Внедрение оптического бизнеса и технологические проблемы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Рябышев</w:t>
            </w:r>
            <w:proofErr w:type="spellEnd"/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Павел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компании </w:t>
            </w: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Huawei</w:t>
            </w:r>
            <w:proofErr w:type="spellEnd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- ГТС</w:t>
            </w:r>
          </w:p>
        </w:tc>
      </w:tr>
      <w:tr w:rsidR="001557DF" w:rsidRPr="001557DF" w:rsidTr="00C8139E">
        <w:trPr>
          <w:trHeight w:val="398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7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1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0-17: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20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Вычислительные задачи в теории надежности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к.т.н. 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Назаров Дмитрий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ИАПУ </w:t>
            </w:r>
            <w:r w:rsidR="001557DF"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ДВО РАН</w:t>
            </w:r>
          </w:p>
        </w:tc>
      </w:tr>
      <w:tr w:rsidR="001557DF" w:rsidRPr="001557DF" w:rsidTr="00C8139E">
        <w:trPr>
          <w:trHeight w:val="674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17: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3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0-17: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4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мин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Заключительная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ечь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Цао</w:t>
            </w:r>
            <w:proofErr w:type="spellEnd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</w:t>
            </w: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Гуоли</w:t>
            </w:r>
            <w:proofErr w:type="spellEnd"/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DEDE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proofErr w:type="spellStart"/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 w:bidi="ar-SA"/>
              </w:rPr>
              <w:t>Huawei</w:t>
            </w:r>
            <w:proofErr w:type="spellEnd"/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-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 w:bidi="ar-SA"/>
              </w:rPr>
              <w:t>LRI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/Директор 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 w:bidi="ar-SA"/>
              </w:rPr>
              <w:t>LRC</w:t>
            </w:r>
          </w:p>
        </w:tc>
      </w:tr>
      <w:tr w:rsidR="001557DF" w:rsidRPr="001557DF" w:rsidTr="00C8139E">
        <w:trPr>
          <w:trHeight w:val="697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17: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4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0-17: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 w:bidi="ar-SA"/>
              </w:rPr>
              <w:t>5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C8139E" w:rsidP="00C8139E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10 минут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Заключительная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</w:t>
            </w: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ечь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C8139E" w:rsidRDefault="00C8139E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Академик РАН 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Кульчин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Юрий Николаевич</w:t>
            </w:r>
            <w:r w:rsidR="001557DF"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, </w:t>
            </w:r>
          </w:p>
          <w:p w:rsidR="001557DF" w:rsidRPr="00C8139E" w:rsidRDefault="001557DF" w:rsidP="001557DF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член-корреспондент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РАН 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Ромашко 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Роман Владимирович</w:t>
            </w:r>
          </w:p>
        </w:tc>
        <w:tc>
          <w:tcPr>
            <w:tcW w:w="356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C8139E">
            <w:pPr>
              <w:widowControl/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ДВО РАН, ИАП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У</w:t>
            </w: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 xml:space="preserve"> ДВО РАН</w:t>
            </w:r>
          </w:p>
        </w:tc>
      </w:tr>
      <w:tr w:rsidR="001557DF" w:rsidRPr="001557DF" w:rsidTr="00C8139E">
        <w:trPr>
          <w:trHeight w:val="679"/>
        </w:trPr>
        <w:tc>
          <w:tcPr>
            <w:tcW w:w="0" w:type="auto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18:00-20:00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CE6F1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1557DF" w:rsidRDefault="001557DF" w:rsidP="001557DF">
            <w:pPr>
              <w:widowControl/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1557D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120 минут</w:t>
            </w:r>
          </w:p>
        </w:tc>
        <w:tc>
          <w:tcPr>
            <w:tcW w:w="10078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CE6F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1557DF" w:rsidRPr="00C8139E" w:rsidRDefault="001557DF" w:rsidP="00C8139E">
            <w:pPr>
              <w:widowControl/>
              <w:spacing w:before="100" w:beforeAutospacing="1" w:after="24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 w:bidi="ar-SA"/>
              </w:rPr>
            </w:pPr>
            <w:r w:rsidRP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Фуршет для всех участников, кафе ИА</w:t>
            </w:r>
            <w:r w:rsidR="00C8139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 w:bidi="ar-SA"/>
              </w:rPr>
              <w:t>ПУ ДВО РАН</w:t>
            </w:r>
          </w:p>
        </w:tc>
      </w:tr>
    </w:tbl>
    <w:p w:rsidR="005C0C4C" w:rsidRPr="00C8139E" w:rsidRDefault="005C0C4C"/>
    <w:sectPr w:rsidR="005C0C4C" w:rsidRPr="00C8139E" w:rsidSect="001557D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1557DF"/>
    <w:rsid w:val="000656D5"/>
    <w:rsid w:val="000F4E55"/>
    <w:rsid w:val="00113F40"/>
    <w:rsid w:val="001557DF"/>
    <w:rsid w:val="00210254"/>
    <w:rsid w:val="00296494"/>
    <w:rsid w:val="002A2110"/>
    <w:rsid w:val="00372D92"/>
    <w:rsid w:val="003D7432"/>
    <w:rsid w:val="00420129"/>
    <w:rsid w:val="004B093C"/>
    <w:rsid w:val="005129AC"/>
    <w:rsid w:val="00554C68"/>
    <w:rsid w:val="00565DFA"/>
    <w:rsid w:val="00572F4A"/>
    <w:rsid w:val="005A6F36"/>
    <w:rsid w:val="005C0C4C"/>
    <w:rsid w:val="00656F46"/>
    <w:rsid w:val="0066470A"/>
    <w:rsid w:val="006B0CCF"/>
    <w:rsid w:val="0072030D"/>
    <w:rsid w:val="00807764"/>
    <w:rsid w:val="00907D5A"/>
    <w:rsid w:val="00981E89"/>
    <w:rsid w:val="009E7183"/>
    <w:rsid w:val="00A509FE"/>
    <w:rsid w:val="00AE293D"/>
    <w:rsid w:val="00BE633F"/>
    <w:rsid w:val="00BF1A12"/>
    <w:rsid w:val="00C8139E"/>
    <w:rsid w:val="00CB27F9"/>
    <w:rsid w:val="00CD4608"/>
    <w:rsid w:val="00E3551E"/>
    <w:rsid w:val="00ED4C4C"/>
    <w:rsid w:val="00F359B6"/>
    <w:rsid w:val="00F554E6"/>
    <w:rsid w:val="00F86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Theme="minorHAnsi" w:hAnsi="Arial Unicode MS" w:cs="Arial Unicode MS"/>
        <w:sz w:val="24"/>
        <w:szCs w:val="24"/>
        <w:lang w:val="ru-RU" w:eastAsia="en-US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D4608"/>
    <w:pPr>
      <w:spacing w:after="200" w:line="276" w:lineRule="auto"/>
    </w:pPr>
    <w:rPr>
      <w:rFonts w:cs="Arial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359B6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359B6"/>
    <w:pPr>
      <w:keepNext/>
      <w:keepLines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359B6"/>
    <w:rPr>
      <w:i/>
      <w:iCs/>
    </w:rPr>
  </w:style>
  <w:style w:type="character" w:customStyle="1" w:styleId="10">
    <w:name w:val="Заголовок 1 Знак"/>
    <w:link w:val="1"/>
    <w:uiPriority w:val="9"/>
    <w:rsid w:val="00F359B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link w:val="2"/>
    <w:uiPriority w:val="9"/>
    <w:semiHidden/>
    <w:rsid w:val="00F359B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link w:val="3"/>
    <w:uiPriority w:val="9"/>
    <w:semiHidden/>
    <w:rsid w:val="00F359B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F359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F359B6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F359B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F359B6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F359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F359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List Paragraph"/>
    <w:basedOn w:val="a"/>
    <w:uiPriority w:val="34"/>
    <w:qFormat/>
    <w:rsid w:val="00F359B6"/>
    <w:pPr>
      <w:spacing w:after="0" w:line="240" w:lineRule="auto"/>
      <w:ind w:left="720"/>
      <w:contextualSpacing/>
    </w:pPr>
    <w:rPr>
      <w:rFonts w:cs="Arial Unicode MS"/>
      <w:color w:val="000000"/>
      <w:sz w:val="24"/>
      <w:szCs w:val="24"/>
    </w:rPr>
  </w:style>
  <w:style w:type="character" w:styleId="a5">
    <w:name w:val="Strong"/>
    <w:basedOn w:val="a0"/>
    <w:uiPriority w:val="22"/>
    <w:qFormat/>
    <w:rsid w:val="00F359B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547</Words>
  <Characters>3118</Characters>
  <Application>Microsoft Office Word</Application>
  <DocSecurity>0</DocSecurity>
  <Lines>25</Lines>
  <Paragraphs>7</Paragraphs>
  <ScaleCrop>false</ScaleCrop>
  <Company>Microsoft</Company>
  <LinksUpToDate>false</LinksUpToDate>
  <CharactersWithSpaces>3658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Yandex.Translate</dc:creator>
  <dc:description>Translated with Yandex.Translate</dc:description>
  <cp:lastModifiedBy>secretary</cp:lastModifiedBy>
  <cp:revision>2</cp:revision>
  <dcterms:created xsi:type="dcterms:W3CDTF">2026-04-20T08:22:00Z</dcterms:created>
  <dcterms:modified xsi:type="dcterms:W3CDTF">2026-04-20T08:22:00Z</dcterms:modified>
</cp:coreProperties>
</file>