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E4" w:rsidRDefault="00597339" w:rsidP="003A7FE4">
      <w:pPr>
        <w:spacing w:after="120" w:line="240" w:lineRule="auto"/>
        <w:jc w:val="center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Федеральное государственное бюджетное учреждение науки Институт автоматики и</w:t>
      </w:r>
      <w:r w:rsidR="003A7FE4">
        <w:rPr>
          <w:rFonts w:cs="Times New Roman"/>
          <w:szCs w:val="24"/>
        </w:rPr>
        <w:t xml:space="preserve"> </w:t>
      </w:r>
      <w:r w:rsidRPr="00597339">
        <w:rPr>
          <w:rFonts w:cs="Times New Roman"/>
          <w:szCs w:val="24"/>
        </w:rPr>
        <w:t>процессов управления Дальневосточного отделения Российской академии наук</w:t>
      </w:r>
    </w:p>
    <w:p w:rsidR="00597339" w:rsidRDefault="00597339" w:rsidP="003A7FE4">
      <w:pPr>
        <w:spacing w:after="120" w:line="240" w:lineRule="auto"/>
        <w:jc w:val="center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объявляет</w:t>
      </w:r>
      <w:r w:rsidR="003A7FE4">
        <w:rPr>
          <w:rFonts w:cs="Times New Roman"/>
          <w:szCs w:val="24"/>
        </w:rPr>
        <w:t xml:space="preserve"> </w:t>
      </w:r>
      <w:r w:rsidRPr="00597339">
        <w:rPr>
          <w:rFonts w:cs="Times New Roman"/>
          <w:szCs w:val="24"/>
        </w:rPr>
        <w:t>конкурс на замещение вакантной должности</w:t>
      </w:r>
    </w:p>
    <w:p w:rsidR="00B517B7" w:rsidRPr="00597339" w:rsidRDefault="00B517B7" w:rsidP="003A7FE4">
      <w:pPr>
        <w:spacing w:after="120" w:line="240" w:lineRule="auto"/>
        <w:jc w:val="center"/>
        <w:rPr>
          <w:rFonts w:cs="Times New Roman"/>
          <w:szCs w:val="24"/>
        </w:rPr>
      </w:pPr>
    </w:p>
    <w:p w:rsidR="0021308C" w:rsidRDefault="00597339" w:rsidP="003A7FE4">
      <w:pPr>
        <w:spacing w:after="120" w:line="240" w:lineRule="auto"/>
        <w:jc w:val="both"/>
        <w:rPr>
          <w:rFonts w:cs="Times New Roman"/>
          <w:szCs w:val="24"/>
        </w:rPr>
      </w:pPr>
      <w:r w:rsidRPr="003A7FE4">
        <w:rPr>
          <w:rFonts w:cs="Times New Roman"/>
          <w:b/>
          <w:szCs w:val="24"/>
        </w:rPr>
        <w:t>Должность</w:t>
      </w:r>
      <w:r w:rsidRPr="00597339">
        <w:rPr>
          <w:rFonts w:cs="Times New Roman"/>
          <w:szCs w:val="24"/>
        </w:rPr>
        <w:t xml:space="preserve">: младший научный сотрудник лаборатории </w:t>
      </w:r>
      <w:r w:rsidR="00682EA3">
        <w:rPr>
          <w:rFonts w:cs="Times New Roman"/>
          <w:szCs w:val="24"/>
        </w:rPr>
        <w:t>оптики и электрофизики 0,25 ставки</w:t>
      </w:r>
    </w:p>
    <w:p w:rsidR="00682EA3" w:rsidRDefault="00682EA3" w:rsidP="003A7FE4">
      <w:pPr>
        <w:spacing w:after="120" w:line="240" w:lineRule="auto"/>
      </w:pPr>
      <w:r w:rsidRPr="003A7FE4">
        <w:rPr>
          <w:b/>
        </w:rPr>
        <w:t>Отрасль науки</w:t>
      </w:r>
      <w:r w:rsidRPr="00682EA3">
        <w:t>:</w:t>
      </w:r>
      <w:r>
        <w:t xml:space="preserve"> физика полупроводников</w:t>
      </w:r>
    </w:p>
    <w:p w:rsidR="00682EA3" w:rsidRDefault="00682EA3" w:rsidP="003A7FE4">
      <w:pPr>
        <w:spacing w:after="120" w:line="240" w:lineRule="auto"/>
        <w:rPr>
          <w:rFonts w:cs="Times New Roman"/>
          <w:szCs w:val="24"/>
        </w:rPr>
      </w:pPr>
      <w:r w:rsidRPr="003A7FE4">
        <w:rPr>
          <w:b/>
        </w:rPr>
        <w:t>Тематика исследований</w:t>
      </w:r>
      <w:r w:rsidRPr="00476A9E">
        <w:t>:</w:t>
      </w:r>
      <w:r>
        <w:t xml:space="preserve"> </w:t>
      </w:r>
      <w:r w:rsidR="001B519A" w:rsidRPr="001B519A">
        <w:rPr>
          <w:rFonts w:cs="Times New Roman"/>
          <w:szCs w:val="24"/>
        </w:rPr>
        <w:t xml:space="preserve">Формирование </w:t>
      </w:r>
      <w:proofErr w:type="gramStart"/>
      <w:r w:rsidR="001B519A" w:rsidRPr="001B519A">
        <w:rPr>
          <w:rFonts w:cs="Times New Roman"/>
          <w:szCs w:val="24"/>
        </w:rPr>
        <w:t>кремниевых</w:t>
      </w:r>
      <w:proofErr w:type="gramEnd"/>
      <w:r w:rsidR="001B519A" w:rsidRPr="001B519A">
        <w:rPr>
          <w:rFonts w:cs="Times New Roman"/>
          <w:szCs w:val="24"/>
        </w:rPr>
        <w:t xml:space="preserve"> </w:t>
      </w:r>
      <w:proofErr w:type="spellStart"/>
      <w:r w:rsidR="001B519A" w:rsidRPr="001B519A">
        <w:rPr>
          <w:rFonts w:cs="Times New Roman"/>
          <w:szCs w:val="24"/>
        </w:rPr>
        <w:t>наноструктур</w:t>
      </w:r>
      <w:proofErr w:type="spellEnd"/>
      <w:r w:rsidR="001B519A" w:rsidRPr="001B519A">
        <w:rPr>
          <w:rFonts w:cs="Times New Roman"/>
          <w:szCs w:val="24"/>
        </w:rPr>
        <w:t xml:space="preserve"> на основе </w:t>
      </w:r>
      <w:proofErr w:type="spellStart"/>
      <w:r w:rsidR="001B519A" w:rsidRPr="001B519A">
        <w:rPr>
          <w:rFonts w:cs="Times New Roman"/>
          <w:szCs w:val="24"/>
        </w:rPr>
        <w:t>эндотаксиального</w:t>
      </w:r>
      <w:proofErr w:type="spellEnd"/>
      <w:r w:rsidR="001B519A" w:rsidRPr="001B519A">
        <w:rPr>
          <w:rFonts w:cs="Times New Roman"/>
          <w:szCs w:val="24"/>
        </w:rPr>
        <w:t xml:space="preserve"> антимонида галлия</w:t>
      </w:r>
    </w:p>
    <w:p w:rsidR="003A7FE4" w:rsidRDefault="003A7FE4" w:rsidP="003A7FE4">
      <w:pPr>
        <w:spacing w:after="120" w:line="240" w:lineRule="auto"/>
      </w:pPr>
    </w:p>
    <w:p w:rsidR="00682EA3" w:rsidRDefault="00682EA3" w:rsidP="003A7FE4">
      <w:pPr>
        <w:spacing w:after="120" w:line="240" w:lineRule="auto"/>
      </w:pPr>
      <w:r w:rsidRPr="003A7FE4">
        <w:rPr>
          <w:b/>
        </w:rPr>
        <w:t>Задачи</w:t>
      </w:r>
      <w:r w:rsidRPr="00682EA3">
        <w:t>:</w:t>
      </w:r>
    </w:p>
    <w:p w:rsidR="001B519A" w:rsidRPr="001B519A" w:rsidRDefault="001B519A" w:rsidP="003A7FE4">
      <w:pPr>
        <w:spacing w:after="120" w:line="240" w:lineRule="auto"/>
        <w:jc w:val="both"/>
        <w:rPr>
          <w:rFonts w:cs="Times New Roman"/>
          <w:szCs w:val="24"/>
        </w:rPr>
      </w:pPr>
      <w:r w:rsidRPr="001B519A">
        <w:rPr>
          <w:rFonts w:cs="Times New Roman"/>
          <w:szCs w:val="24"/>
        </w:rPr>
        <w:t xml:space="preserve">- изучение возможности создания структур с равномерно </w:t>
      </w:r>
      <w:proofErr w:type="gramStart"/>
      <w:r w:rsidRPr="001B519A">
        <w:rPr>
          <w:rFonts w:cs="Times New Roman"/>
          <w:szCs w:val="24"/>
        </w:rPr>
        <w:t>распределенными</w:t>
      </w:r>
      <w:proofErr w:type="gramEnd"/>
      <w:r w:rsidRPr="001B519A">
        <w:rPr>
          <w:rFonts w:cs="Times New Roman"/>
          <w:szCs w:val="24"/>
        </w:rPr>
        <w:t xml:space="preserve"> в объеме </w:t>
      </w:r>
      <w:proofErr w:type="spellStart"/>
      <w:r w:rsidRPr="001B519A">
        <w:rPr>
          <w:rFonts w:cs="Times New Roman"/>
          <w:szCs w:val="24"/>
        </w:rPr>
        <w:t>нанокристаллов</w:t>
      </w:r>
      <w:proofErr w:type="spellEnd"/>
      <w:r w:rsidRPr="001B519A">
        <w:rPr>
          <w:rFonts w:cs="Times New Roman"/>
          <w:szCs w:val="24"/>
        </w:rPr>
        <w:t xml:space="preserve"> </w:t>
      </w:r>
      <w:proofErr w:type="spellStart"/>
      <w:r w:rsidRPr="001B519A">
        <w:rPr>
          <w:rFonts w:cs="Times New Roman"/>
          <w:szCs w:val="24"/>
        </w:rPr>
        <w:t>GaSb</w:t>
      </w:r>
      <w:proofErr w:type="spellEnd"/>
      <w:r w:rsidRPr="001B519A">
        <w:rPr>
          <w:rFonts w:cs="Times New Roman"/>
          <w:szCs w:val="24"/>
        </w:rPr>
        <w:t>;</w:t>
      </w:r>
    </w:p>
    <w:p w:rsidR="001B519A" w:rsidRPr="001B519A" w:rsidRDefault="001B519A" w:rsidP="003A7FE4">
      <w:pPr>
        <w:spacing w:after="120" w:line="240" w:lineRule="auto"/>
        <w:jc w:val="both"/>
        <w:rPr>
          <w:rFonts w:cs="Times New Roman"/>
          <w:szCs w:val="24"/>
        </w:rPr>
      </w:pPr>
      <w:r w:rsidRPr="001B519A">
        <w:rPr>
          <w:rFonts w:cs="Times New Roman"/>
          <w:szCs w:val="24"/>
        </w:rPr>
        <w:t>-изучение структуры выращенных образцов методом просвечивающей электронной микроскопии на поперечных срезах;</w:t>
      </w:r>
    </w:p>
    <w:p w:rsidR="001B519A" w:rsidRPr="001B519A" w:rsidRDefault="001B519A" w:rsidP="003A7FE4">
      <w:pPr>
        <w:spacing w:after="120" w:line="240" w:lineRule="auto"/>
        <w:jc w:val="both"/>
        <w:rPr>
          <w:rFonts w:cs="Times New Roman"/>
          <w:szCs w:val="24"/>
        </w:rPr>
      </w:pPr>
      <w:r w:rsidRPr="001B519A">
        <w:rPr>
          <w:rFonts w:cs="Times New Roman"/>
          <w:szCs w:val="24"/>
        </w:rPr>
        <w:t xml:space="preserve">- определение электропроводности, </w:t>
      </w:r>
      <w:proofErr w:type="spellStart"/>
      <w:r w:rsidRPr="001B519A">
        <w:rPr>
          <w:rFonts w:cs="Times New Roman"/>
          <w:szCs w:val="24"/>
        </w:rPr>
        <w:t>термо-эдс</w:t>
      </w:r>
      <w:proofErr w:type="spellEnd"/>
      <w:r w:rsidRPr="001B519A">
        <w:rPr>
          <w:rFonts w:cs="Times New Roman"/>
          <w:szCs w:val="24"/>
        </w:rPr>
        <w:t>;</w:t>
      </w:r>
    </w:p>
    <w:p w:rsidR="001B519A" w:rsidRPr="001B519A" w:rsidRDefault="001B519A" w:rsidP="003A7FE4">
      <w:pPr>
        <w:spacing w:after="120" w:line="240" w:lineRule="auto"/>
        <w:jc w:val="both"/>
        <w:rPr>
          <w:rFonts w:cs="Times New Roman"/>
          <w:szCs w:val="24"/>
        </w:rPr>
      </w:pPr>
      <w:r w:rsidRPr="001B519A">
        <w:rPr>
          <w:rFonts w:cs="Times New Roman"/>
          <w:szCs w:val="24"/>
        </w:rPr>
        <w:t>- расчёт фактора мощности структур;</w:t>
      </w:r>
    </w:p>
    <w:p w:rsidR="00393EFF" w:rsidRDefault="001B519A" w:rsidP="003A7FE4">
      <w:pPr>
        <w:spacing w:after="120" w:line="240" w:lineRule="auto"/>
        <w:jc w:val="both"/>
        <w:rPr>
          <w:rFonts w:cs="Times New Roman"/>
        </w:rPr>
      </w:pPr>
      <w:r w:rsidRPr="001B519A">
        <w:rPr>
          <w:rFonts w:cs="Times New Roman"/>
          <w:szCs w:val="24"/>
        </w:rPr>
        <w:t>- определение температурного диапазона с максимальным фактором мощности для выращенных структур</w:t>
      </w:r>
      <w:r w:rsidR="00393EFF">
        <w:rPr>
          <w:rFonts w:cs="Times New Roman"/>
        </w:rPr>
        <w:t>.</w:t>
      </w:r>
    </w:p>
    <w:p w:rsidR="003A7FE4" w:rsidRPr="00BC7553" w:rsidRDefault="003A7FE4" w:rsidP="003A7FE4">
      <w:pPr>
        <w:spacing w:after="120" w:line="240" w:lineRule="auto"/>
        <w:jc w:val="both"/>
        <w:rPr>
          <w:rFonts w:cs="Times New Roman"/>
        </w:rPr>
      </w:pPr>
    </w:p>
    <w:p w:rsidR="00597339" w:rsidRPr="00597339" w:rsidRDefault="00597339" w:rsidP="003A7FE4">
      <w:pPr>
        <w:spacing w:after="120" w:line="240" w:lineRule="auto"/>
        <w:jc w:val="both"/>
        <w:rPr>
          <w:rFonts w:cs="Times New Roman"/>
          <w:szCs w:val="24"/>
        </w:rPr>
      </w:pPr>
      <w:r w:rsidRPr="003A7FE4">
        <w:rPr>
          <w:rFonts w:cs="Times New Roman"/>
          <w:b/>
          <w:szCs w:val="24"/>
        </w:rPr>
        <w:t>Критерии оценки</w:t>
      </w:r>
      <w:r w:rsidRPr="00597339">
        <w:rPr>
          <w:rFonts w:cs="Times New Roman"/>
          <w:szCs w:val="24"/>
        </w:rPr>
        <w:t>:</w:t>
      </w:r>
    </w:p>
    <w:p w:rsidR="00597339" w:rsidRPr="00597339" w:rsidRDefault="00597339" w:rsidP="003A7FE4">
      <w:pPr>
        <w:spacing w:after="120" w:line="240" w:lineRule="auto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Общее количество научных, конструкторских и технологических произведений, в том</w:t>
      </w:r>
      <w:r w:rsidR="001B519A">
        <w:rPr>
          <w:rFonts w:cs="Times New Roman"/>
          <w:szCs w:val="24"/>
        </w:rPr>
        <w:t xml:space="preserve"> </w:t>
      </w:r>
      <w:r w:rsidRPr="00597339">
        <w:rPr>
          <w:rFonts w:cs="Times New Roman"/>
          <w:szCs w:val="24"/>
        </w:rPr>
        <w:t>числе:</w:t>
      </w:r>
    </w:p>
    <w:p w:rsidR="00597339" w:rsidRPr="00597339" w:rsidRDefault="00597339" w:rsidP="003A7FE4">
      <w:pPr>
        <w:pStyle w:val="a5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опубликованных произведений: не менее 5 шт.</w:t>
      </w:r>
    </w:p>
    <w:p w:rsidR="00597339" w:rsidRPr="00597339" w:rsidRDefault="00597339" w:rsidP="003A7FE4">
      <w:pPr>
        <w:spacing w:after="120" w:line="240" w:lineRule="auto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597339" w:rsidRPr="00597339" w:rsidRDefault="00597339" w:rsidP="003A7FE4">
      <w:pPr>
        <w:pStyle w:val="a5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  <w:proofErr w:type="spellStart"/>
      <w:r w:rsidRPr="00597339">
        <w:rPr>
          <w:rFonts w:cs="Times New Roman"/>
          <w:szCs w:val="24"/>
        </w:rPr>
        <w:t>WoS</w:t>
      </w:r>
      <w:proofErr w:type="spellEnd"/>
      <w:r w:rsidRPr="00597339">
        <w:rPr>
          <w:rFonts w:cs="Times New Roman"/>
          <w:szCs w:val="24"/>
        </w:rPr>
        <w:t>: не менее 4 шт.</w:t>
      </w:r>
    </w:p>
    <w:p w:rsidR="00597339" w:rsidRPr="00597339" w:rsidRDefault="00597339" w:rsidP="003A7FE4">
      <w:pPr>
        <w:pStyle w:val="a5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SCOPUS: не менее 5 шт.</w:t>
      </w:r>
    </w:p>
    <w:p w:rsidR="00597339" w:rsidRDefault="00597339" w:rsidP="003A7FE4">
      <w:pPr>
        <w:pStyle w:val="a5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РИНЦ: не менее 5 шт.</w:t>
      </w:r>
    </w:p>
    <w:p w:rsidR="003A7FE4" w:rsidRPr="00597339" w:rsidRDefault="003A7FE4" w:rsidP="003A7FE4">
      <w:pPr>
        <w:pStyle w:val="a5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</w:p>
    <w:p w:rsidR="007654E9" w:rsidRPr="003A7FE4" w:rsidRDefault="007654E9" w:rsidP="003A7FE4">
      <w:pPr>
        <w:spacing w:after="120" w:line="240" w:lineRule="auto"/>
        <w:jc w:val="both"/>
        <w:rPr>
          <w:rFonts w:cs="Times New Roman"/>
          <w:b/>
          <w:szCs w:val="24"/>
        </w:rPr>
      </w:pPr>
      <w:r w:rsidRPr="003A7FE4">
        <w:rPr>
          <w:rFonts w:cs="Times New Roman"/>
          <w:b/>
          <w:szCs w:val="24"/>
        </w:rPr>
        <w:t xml:space="preserve">Условия: </w:t>
      </w:r>
    </w:p>
    <w:p w:rsidR="007654E9" w:rsidRPr="005175EB" w:rsidRDefault="007654E9" w:rsidP="003A7FE4">
      <w:pPr>
        <w:spacing w:after="120" w:line="240" w:lineRule="auto"/>
        <w:jc w:val="both"/>
      </w:pPr>
      <w:r w:rsidRPr="005175EB">
        <w:rPr>
          <w:rFonts w:eastAsia="Times New Roman"/>
          <w:lang w:eastAsia="ru-RU"/>
        </w:rPr>
        <w:t xml:space="preserve">-заработная  плата 14587-21880,5 рублей в месяц (заработная плата указана без учета ученой степени), </w:t>
      </w:r>
      <w:r w:rsidRPr="005175EB">
        <w:t>стимулирующие выплаты: надбавки, доплаты, премии выплачиваются в соответствии с Положением об оплате труда</w:t>
      </w:r>
      <w:proofErr w:type="gramStart"/>
      <w:r w:rsidRPr="005175EB">
        <w:t xml:space="preserve"> ;</w:t>
      </w:r>
      <w:proofErr w:type="gramEnd"/>
    </w:p>
    <w:p w:rsidR="007654E9" w:rsidRDefault="007654E9" w:rsidP="003A7FE4">
      <w:pPr>
        <w:spacing w:after="120" w:line="240" w:lineRule="auto"/>
        <w:jc w:val="both"/>
      </w:pPr>
      <w:r w:rsidRPr="005175EB">
        <w:t>- трудовой договор: срочный</w:t>
      </w:r>
      <w:r w:rsidRPr="007E139E">
        <w:t xml:space="preserve"> </w:t>
      </w:r>
    </w:p>
    <w:p w:rsidR="007654E9" w:rsidRPr="007E139E" w:rsidRDefault="007654E9" w:rsidP="003A7FE4">
      <w:pPr>
        <w:spacing w:after="120" w:line="240" w:lineRule="auto"/>
        <w:jc w:val="both"/>
      </w:pPr>
      <w:r w:rsidRPr="007E139E">
        <w:t xml:space="preserve">К заявлению об участии в конкурсе прилагаются: </w:t>
      </w:r>
    </w:p>
    <w:p w:rsidR="007654E9" w:rsidRPr="007E139E" w:rsidRDefault="007654E9" w:rsidP="003A7FE4">
      <w:pPr>
        <w:spacing w:after="120" w:line="240" w:lineRule="auto"/>
        <w:ind w:left="284"/>
        <w:jc w:val="both"/>
      </w:pPr>
      <w:r w:rsidRPr="007E139E">
        <w:t>•       личный листок по учету кадров;</w:t>
      </w:r>
    </w:p>
    <w:p w:rsidR="007654E9" w:rsidRPr="007E139E" w:rsidRDefault="007654E9" w:rsidP="003A7FE4">
      <w:pPr>
        <w:spacing w:after="120" w:line="240" w:lineRule="auto"/>
        <w:ind w:left="284"/>
        <w:jc w:val="both"/>
      </w:pPr>
      <w:r w:rsidRPr="007E139E">
        <w:t>•       автобиография;</w:t>
      </w:r>
    </w:p>
    <w:p w:rsidR="007654E9" w:rsidRPr="007E139E" w:rsidRDefault="007654E9" w:rsidP="003A7FE4">
      <w:pPr>
        <w:spacing w:after="120" w:line="240" w:lineRule="auto"/>
        <w:ind w:left="284"/>
        <w:jc w:val="both"/>
      </w:pPr>
      <w:r w:rsidRPr="007E139E">
        <w:t>•       копии документов о высшем профессиональном образовании;</w:t>
      </w:r>
    </w:p>
    <w:p w:rsidR="007654E9" w:rsidRPr="007E139E" w:rsidRDefault="007654E9" w:rsidP="003A7FE4">
      <w:pPr>
        <w:spacing w:after="120" w:line="240" w:lineRule="auto"/>
        <w:ind w:left="284"/>
        <w:jc w:val="both"/>
      </w:pPr>
      <w:r w:rsidRPr="007E139E">
        <w:lastRenderedPageBreak/>
        <w:t>•       копии документов о присуждении ученой степени, присвоении ученого звания (при наличии);</w:t>
      </w:r>
    </w:p>
    <w:p w:rsidR="007654E9" w:rsidRPr="007E139E" w:rsidRDefault="007654E9" w:rsidP="003A7FE4">
      <w:pPr>
        <w:spacing w:after="120" w:line="240" w:lineRule="auto"/>
        <w:ind w:left="284"/>
        <w:jc w:val="both"/>
      </w:pPr>
      <w:r w:rsidRPr="007E139E">
        <w:t>•       сведения о научной (научно-организационной) работе и список публикаций.</w:t>
      </w:r>
    </w:p>
    <w:p w:rsidR="007654E9" w:rsidRPr="007E139E" w:rsidRDefault="007654E9" w:rsidP="003A7FE4">
      <w:pPr>
        <w:spacing w:after="120" w:line="240" w:lineRule="auto"/>
        <w:ind w:left="-567" w:firstLine="425"/>
        <w:jc w:val="both"/>
      </w:pPr>
    </w:p>
    <w:p w:rsidR="007654E9" w:rsidRDefault="007654E9" w:rsidP="003A7FE4">
      <w:pPr>
        <w:spacing w:after="120" w:line="240" w:lineRule="auto"/>
        <w:ind w:firstLine="567"/>
        <w:jc w:val="both"/>
      </w:pPr>
      <w:r w:rsidRPr="007E139E">
        <w:t>В конкурсную комиссию может быть представлен отзыв об исполнении претендентом должностных обязанностей с последнего места работы.</w:t>
      </w:r>
    </w:p>
    <w:p w:rsidR="007654E9" w:rsidRPr="005175EB" w:rsidRDefault="007654E9" w:rsidP="003A7FE4">
      <w:pPr>
        <w:spacing w:after="120" w:line="240" w:lineRule="auto"/>
        <w:ind w:firstLine="567"/>
        <w:jc w:val="both"/>
        <w:rPr>
          <w:rFonts w:eastAsia="Times New Roman"/>
          <w:lang w:eastAsia="ru-RU"/>
        </w:rPr>
      </w:pPr>
      <w:r w:rsidRPr="005175EB">
        <w:rPr>
          <w:rFonts w:eastAsia="Times New Roman"/>
          <w:lang w:eastAsia="ru-RU"/>
        </w:rPr>
        <w:t>Лицо для получения дополнительных справок:</w:t>
      </w:r>
    </w:p>
    <w:p w:rsidR="007654E9" w:rsidRPr="005175EB" w:rsidRDefault="007654E9" w:rsidP="003A7FE4">
      <w:pPr>
        <w:spacing w:after="120" w:line="240" w:lineRule="auto"/>
        <w:ind w:firstLine="567"/>
        <w:rPr>
          <w:rFonts w:eastAsia="Times New Roman"/>
          <w:lang w:eastAsia="ru-RU"/>
        </w:rPr>
      </w:pPr>
      <w:r w:rsidRPr="005175EB">
        <w:rPr>
          <w:rFonts w:eastAsia="Times New Roman"/>
          <w:lang w:eastAsia="ru-RU"/>
        </w:rPr>
        <w:t xml:space="preserve">-Калмыкова Оксана Юрьевна </w:t>
      </w:r>
    </w:p>
    <w:p w:rsidR="007654E9" w:rsidRPr="005175EB" w:rsidRDefault="007654E9" w:rsidP="003A7FE4">
      <w:pPr>
        <w:spacing w:after="120" w:line="240" w:lineRule="auto"/>
        <w:ind w:firstLine="567"/>
        <w:rPr>
          <w:rFonts w:eastAsia="Times New Roman"/>
          <w:lang w:eastAsia="ru-RU"/>
        </w:rPr>
      </w:pPr>
      <w:r w:rsidRPr="005175EB">
        <w:rPr>
          <w:rFonts w:eastAsia="Times New Roman"/>
          <w:lang w:val="en-US" w:eastAsia="ru-RU"/>
        </w:rPr>
        <w:t>E</w:t>
      </w:r>
      <w:r w:rsidRPr="005175EB">
        <w:rPr>
          <w:rFonts w:eastAsia="Times New Roman"/>
          <w:lang w:eastAsia="ru-RU"/>
        </w:rPr>
        <w:t>-</w:t>
      </w:r>
      <w:r w:rsidRPr="005175EB">
        <w:rPr>
          <w:rFonts w:eastAsia="Times New Roman"/>
          <w:lang w:val="en-US" w:eastAsia="ru-RU"/>
        </w:rPr>
        <w:t>mail</w:t>
      </w:r>
      <w:r w:rsidRPr="005175EB">
        <w:rPr>
          <w:rFonts w:eastAsia="Times New Roman"/>
          <w:lang w:eastAsia="ru-RU"/>
        </w:rPr>
        <w:t xml:space="preserve">: </w:t>
      </w:r>
      <w:hyperlink r:id="rId6" w:history="1">
        <w:r w:rsidRPr="005175EB">
          <w:rPr>
            <w:rStyle w:val="a6"/>
            <w:rFonts w:eastAsia="Times New Roman"/>
            <w:lang w:val="en-US" w:eastAsia="ru-RU"/>
          </w:rPr>
          <w:t>staff</w:t>
        </w:r>
        <w:r w:rsidRPr="005175EB">
          <w:rPr>
            <w:rStyle w:val="a6"/>
            <w:rFonts w:eastAsia="Times New Roman"/>
            <w:lang w:eastAsia="ru-RU"/>
          </w:rPr>
          <w:t>@</w:t>
        </w:r>
        <w:proofErr w:type="spellStart"/>
        <w:r w:rsidRPr="005175EB">
          <w:rPr>
            <w:rStyle w:val="a6"/>
            <w:rFonts w:eastAsia="Times New Roman"/>
            <w:lang w:val="en-US" w:eastAsia="ru-RU"/>
          </w:rPr>
          <w:t>dvo</w:t>
        </w:r>
        <w:proofErr w:type="spellEnd"/>
        <w:r w:rsidRPr="005175EB">
          <w:rPr>
            <w:rStyle w:val="a6"/>
            <w:rFonts w:eastAsia="Times New Roman"/>
            <w:lang w:eastAsia="ru-RU"/>
          </w:rPr>
          <w:t>.</w:t>
        </w:r>
        <w:proofErr w:type="spellStart"/>
        <w:r w:rsidRPr="005175EB">
          <w:rPr>
            <w:rStyle w:val="a6"/>
            <w:rFonts w:eastAsia="Times New Roman"/>
            <w:lang w:val="en-US" w:eastAsia="ru-RU"/>
          </w:rPr>
          <w:t>ru</w:t>
        </w:r>
        <w:proofErr w:type="spellEnd"/>
      </w:hyperlink>
    </w:p>
    <w:p w:rsidR="007654E9" w:rsidRPr="005175EB" w:rsidRDefault="007654E9" w:rsidP="003A7FE4">
      <w:pPr>
        <w:spacing w:after="120" w:line="240" w:lineRule="auto"/>
        <w:ind w:firstLine="567"/>
        <w:rPr>
          <w:rFonts w:eastAsia="Times New Roman"/>
          <w:lang w:eastAsia="ru-RU"/>
        </w:rPr>
      </w:pPr>
      <w:r w:rsidRPr="005175EB">
        <w:rPr>
          <w:rFonts w:eastAsia="Times New Roman"/>
          <w:lang w:eastAsia="ru-RU"/>
        </w:rPr>
        <w:t>Телефон (423)231-06-86</w:t>
      </w:r>
    </w:p>
    <w:p w:rsidR="00597339" w:rsidRPr="008105FF" w:rsidRDefault="007654E9" w:rsidP="003A7FE4">
      <w:pPr>
        <w:spacing w:after="120" w:line="240" w:lineRule="auto"/>
        <w:ind w:firstLine="567"/>
        <w:rPr>
          <w:rFonts w:cs="Times New Roman"/>
          <w:szCs w:val="24"/>
        </w:rPr>
      </w:pPr>
      <w:r w:rsidRPr="005175EB">
        <w:rPr>
          <w:rFonts w:eastAsia="Times New Roman"/>
          <w:lang w:eastAsia="ru-RU"/>
        </w:rPr>
        <w:t xml:space="preserve">Дата окончания приема заявок:    </w:t>
      </w:r>
      <w:r w:rsidR="00751767">
        <w:rPr>
          <w:rFonts w:eastAsia="Times New Roman"/>
          <w:lang w:eastAsia="ru-RU"/>
        </w:rPr>
        <w:t xml:space="preserve"> </w:t>
      </w:r>
      <w:r w:rsidR="00A37644">
        <w:rPr>
          <w:rFonts w:eastAsia="Times New Roman"/>
          <w:lang w:eastAsia="ru-RU"/>
        </w:rPr>
        <w:t>17 июня  2017 года.</w:t>
      </w:r>
    </w:p>
    <w:sectPr w:rsidR="00597339" w:rsidRPr="008105FF" w:rsidSect="003A7F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821"/>
    <w:multiLevelType w:val="hybridMultilevel"/>
    <w:tmpl w:val="6D3C0AEC"/>
    <w:lvl w:ilvl="0" w:tplc="4ACC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1303F"/>
    <w:multiLevelType w:val="hybridMultilevel"/>
    <w:tmpl w:val="48AA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1D9D"/>
    <w:multiLevelType w:val="hybridMultilevel"/>
    <w:tmpl w:val="4A028662"/>
    <w:lvl w:ilvl="0" w:tplc="4ACC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23544"/>
    <w:multiLevelType w:val="hybridMultilevel"/>
    <w:tmpl w:val="2D0687E8"/>
    <w:lvl w:ilvl="0" w:tplc="4ACC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C5BF8"/>
    <w:rsid w:val="000177B6"/>
    <w:rsid w:val="00023A44"/>
    <w:rsid w:val="00081F0A"/>
    <w:rsid w:val="000B0BAA"/>
    <w:rsid w:val="000C5BF8"/>
    <w:rsid w:val="00113078"/>
    <w:rsid w:val="001B519A"/>
    <w:rsid w:val="00203153"/>
    <w:rsid w:val="002116D9"/>
    <w:rsid w:val="0021308C"/>
    <w:rsid w:val="00393EFF"/>
    <w:rsid w:val="003A7FE4"/>
    <w:rsid w:val="00487737"/>
    <w:rsid w:val="00572029"/>
    <w:rsid w:val="00597339"/>
    <w:rsid w:val="005F420F"/>
    <w:rsid w:val="00633B93"/>
    <w:rsid w:val="006373EC"/>
    <w:rsid w:val="00646708"/>
    <w:rsid w:val="00656CC8"/>
    <w:rsid w:val="00682EA3"/>
    <w:rsid w:val="006E6EB8"/>
    <w:rsid w:val="00751767"/>
    <w:rsid w:val="007654E9"/>
    <w:rsid w:val="00766213"/>
    <w:rsid w:val="00804C71"/>
    <w:rsid w:val="008105FF"/>
    <w:rsid w:val="00831A6F"/>
    <w:rsid w:val="0098302E"/>
    <w:rsid w:val="00A37644"/>
    <w:rsid w:val="00B517B7"/>
    <w:rsid w:val="00BC0915"/>
    <w:rsid w:val="00BE1806"/>
    <w:rsid w:val="00CD3C93"/>
    <w:rsid w:val="00D25807"/>
    <w:rsid w:val="00E567DE"/>
    <w:rsid w:val="00E67A92"/>
    <w:rsid w:val="00EB5D26"/>
    <w:rsid w:val="00F27E09"/>
    <w:rsid w:val="00FD0478"/>
    <w:rsid w:val="00FE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0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44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2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7339"/>
    <w:pPr>
      <w:ind w:left="720"/>
      <w:contextualSpacing/>
    </w:pPr>
  </w:style>
  <w:style w:type="character" w:styleId="a6">
    <w:name w:val="Hyperlink"/>
    <w:uiPriority w:val="99"/>
    <w:unhideWhenUsed/>
    <w:rsid w:val="00765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0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44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2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7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ff@d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2B23-AA14-473D-8D19-B5156685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7</cp:revision>
  <cp:lastPrinted>2017-04-16T23:57:00Z</cp:lastPrinted>
  <dcterms:created xsi:type="dcterms:W3CDTF">2017-04-12T04:06:00Z</dcterms:created>
  <dcterms:modified xsi:type="dcterms:W3CDTF">2017-04-17T00:09:00Z</dcterms:modified>
</cp:coreProperties>
</file>